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ind w:left="41" w:right="0" w:hanging="0"/>
        <w:jc w:val="both"/>
        <w:rPr>
          <w:rFonts w:ascii="Arial" w:hAnsi="Arial"/>
          <w:color w:val="000000"/>
          <w:spacing w:val="0"/>
          <w:kern w:val="0"/>
          <w:sz w:val="18"/>
          <w:szCs w:val="18"/>
        </w:rPr>
      </w:pPr>
      <w:r>
        <w:rPr>
          <w:rFonts w:ascii="Arial" w:hAnsi="Arial"/>
          <w:color w:val="000000"/>
          <w:spacing w:val="0"/>
          <w:kern w:val="0"/>
          <w:sz w:val="18"/>
          <w:szCs w:val="18"/>
        </w:rPr>
        <w:t>U3A Teulada - Moraira</w:t>
        <w:tab/>
        <w:tab/>
        <w:tab/>
        <w:tab/>
        <w:tab/>
        <w:tab/>
        <w:tab/>
        <w:tab/>
        <w:t xml:space="preserve">      </w:t>
        <w:tab/>
        <w:tab/>
        <w:t xml:space="preserve">   Health Walks </w:t>
      </w:r>
    </w:p>
    <w:p>
      <w:pPr>
        <w:pStyle w:val="Normal"/>
        <w:bidi w:val="0"/>
        <w:ind w:left="41" w:right="21" w:hanging="0"/>
        <w:jc w:val="right"/>
        <w:rPr>
          <w:rFonts w:ascii="Arial" w:hAnsi="Arial"/>
          <w:b/>
          <w:b/>
          <w:bCs/>
          <w:color w:val="000000"/>
          <w:sz w:val="18"/>
          <w:szCs w:val="18"/>
        </w:rPr>
      </w:pPr>
      <w:r>
        <w:rPr>
          <w:rFonts w:ascii="Arial" w:hAnsi="Arial"/>
          <w:b/>
          <w:bCs/>
          <w:color w:val="000000"/>
          <w:sz w:val="18"/>
          <w:szCs w:val="18"/>
        </w:rPr>
        <w:t>12</w:t>
      </w:r>
      <w:r>
        <w:rPr>
          <w:rFonts w:ascii="Arial" w:hAnsi="Arial"/>
          <w:b/>
          <w:bCs/>
          <w:color w:val="000000"/>
          <w:sz w:val="18"/>
          <w:szCs w:val="18"/>
        </w:rPr>
        <w:t xml:space="preserve"> </w:t>
      </w:r>
      <w:r>
        <w:rPr>
          <w:rFonts w:ascii="Arial" w:hAnsi="Arial"/>
          <w:b/>
          <w:bCs/>
          <w:color w:val="000000"/>
          <w:sz w:val="18"/>
          <w:szCs w:val="18"/>
        </w:rPr>
        <w:t>Feb</w:t>
      </w:r>
      <w:r>
        <w:rPr>
          <w:rFonts w:ascii="Arial" w:hAnsi="Arial"/>
          <w:b/>
          <w:bCs/>
          <w:color w:val="000000"/>
          <w:sz w:val="18"/>
          <w:szCs w:val="18"/>
        </w:rPr>
        <w:t xml:space="preserve"> 20</w:t>
      </w:r>
      <w:r>
        <w:rPr>
          <w:rFonts w:ascii="Arial" w:hAnsi="Arial"/>
          <w:b/>
          <w:bCs/>
          <w:color w:val="000000"/>
          <w:sz w:val="18"/>
          <w:szCs w:val="18"/>
        </w:rPr>
        <w:t>22</w:t>
      </w:r>
    </w:p>
    <w:p>
      <w:pPr>
        <w:pStyle w:val="Normal"/>
        <w:bidi w:val="0"/>
        <w:ind w:left="1535" w:right="0" w:hanging="0"/>
        <w:jc w:val="both"/>
        <w:rPr/>
      </w:pPr>
      <w:r>
        <w:rPr/>
      </w:r>
    </w:p>
    <w:p>
      <w:pPr>
        <w:pStyle w:val="Normal"/>
        <w:widowControl w:val="false"/>
        <w:tabs>
          <w:tab w:val="clear" w:pos="720"/>
        </w:tabs>
        <w:bidi w:val="0"/>
        <w:jc w:val="center"/>
        <w:rPr>
          <w:rFonts w:ascii="Arial" w:hAnsi="Arial"/>
          <w:b/>
          <w:b/>
          <w:bCs/>
          <w:color w:val="000000"/>
        </w:rPr>
      </w:pPr>
      <w:r>
        <w:rPr>
          <w:rFonts w:ascii="Arial" w:hAnsi="Arial"/>
          <w:b/>
          <w:bCs/>
          <w:color w:val="000000"/>
          <w:sz w:val="31"/>
        </w:rPr>
        <w:t>BENISSA – Southerly walk near SENIJA</w:t>
      </w:r>
    </w:p>
    <w:p>
      <w:pPr>
        <w:pStyle w:val="Normal"/>
        <w:bidi w:val="0"/>
        <w:ind w:left="1541" w:right="0" w:hanging="0"/>
        <w:jc w:val="left"/>
        <w:rPr/>
      </w:pPr>
      <w:r>
        <w:rPr/>
      </w:r>
    </w:p>
    <w:tbl>
      <w:tblPr>
        <w:tblW w:w="9842" w:type="dxa"/>
        <w:jc w:val="left"/>
        <w:tblInd w:w="5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8"/>
        <w:gridCol w:w="2067"/>
        <w:gridCol w:w="0"/>
        <w:gridCol w:w="5847"/>
      </w:tblGrid>
      <w:tr>
        <w:trPr/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 w:eastAsia="Times New Roman"/>
                <w:b/>
                <w:b/>
                <w:bCs/>
                <w:sz w:val="24"/>
                <w:szCs w:val="24"/>
                <w:lang w:val="en-GB"/>
              </w:rPr>
            </w:pPr>
            <w:r>
              <w:rPr>
                <w:rFonts w:eastAsia="Times New Roman" w:ascii="Arial" w:hAnsi="Arial"/>
                <w:b/>
                <w:bCs/>
                <w:sz w:val="24"/>
                <w:szCs w:val="24"/>
                <w:lang w:val="en-GB"/>
              </w:rPr>
              <w:t>Meeting Point</w:t>
            </w:r>
          </w:p>
        </w:tc>
        <w:tc>
          <w:tcPr>
            <w:tcW w:w="79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  <w:lang w:val="en-GB"/>
              </w:rPr>
              <w:t>1.75Km along the Jalon Road from Benissa.</w:t>
              <w:br/>
              <w:t>GPS:  38°43'21.2"N  0°01'42.2"E</w:t>
            </w:r>
          </w:p>
        </w:tc>
      </w:tr>
      <w:tr>
        <w:trPr>
          <w:trHeight w:val="350" w:hRule="atLeast"/>
        </w:trPr>
        <w:tc>
          <w:tcPr>
            <w:tcW w:w="192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 w:eastAsia="Times New Roman"/>
                <w:b/>
                <w:b/>
                <w:bCs/>
                <w:sz w:val="24"/>
                <w:szCs w:val="24"/>
                <w:lang w:val="en-GB"/>
              </w:rPr>
            </w:pPr>
            <w:r>
              <w:rPr>
                <w:rFonts w:eastAsia="Times New Roman" w:ascii="Arial" w:hAnsi="Arial"/>
                <w:b/>
                <w:bCs/>
                <w:sz w:val="24"/>
                <w:szCs w:val="24"/>
                <w:lang w:val="en-GB"/>
              </w:rPr>
              <w:t>Walking Route</w:t>
            </w:r>
          </w:p>
        </w:tc>
        <w:tc>
          <w:tcPr>
            <w:tcW w:w="2067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 w:eastAsia="Times New Roman"/>
                <w:sz w:val="22"/>
                <w:lang w:val="en-GB"/>
              </w:rPr>
            </w:pPr>
            <w:r>
              <w:rPr>
                <w:rFonts w:eastAsia="Times New Roman" w:ascii="Arial" w:hAnsi="Arial"/>
                <w:b/>
                <w:bCs/>
                <w:sz w:val="22"/>
                <w:lang w:val="en-GB"/>
              </w:rPr>
              <w:t>Distance :</w:t>
            </w:r>
            <w:r>
              <w:rPr>
                <w:rFonts w:eastAsia="Times New Roman" w:ascii="Arial" w:hAnsi="Arial"/>
                <w:sz w:val="22"/>
                <w:lang w:val="en-GB"/>
              </w:rPr>
              <w:t xml:space="preserve"> </w:t>
            </w:r>
            <w:r>
              <w:rPr>
                <w:rFonts w:eastAsia="Times New Roman" w:ascii="Arial" w:hAnsi="Arial"/>
                <w:b/>
                <w:sz w:val="22"/>
                <w:lang w:val="en-GB"/>
              </w:rPr>
              <w:t>4,6 km</w:t>
            </w:r>
          </w:p>
        </w:tc>
        <w:tc>
          <w:tcPr>
            <w:tcW w:w="58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/>
            </w:pPr>
            <w:r>
              <w:rPr/>
              <w:t>Around the country lanes between Benissa and Senija, through orchards of olives , Almonds, oranges and vineyards.</w:t>
            </w:r>
          </w:p>
        </w:tc>
      </w:tr>
      <w:tr>
        <w:trPr/>
        <w:tc>
          <w:tcPr>
            <w:tcW w:w="1928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Normal"/>
              <w:bidi w:val="0"/>
              <w:spacing w:lineRule="auto" w:line="24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 w:eastAsia="Times New Roman"/>
                <w:b/>
                <w:b/>
                <w:bCs/>
                <w:sz w:val="24"/>
                <w:szCs w:val="24"/>
                <w:lang w:val="en-GB"/>
              </w:rPr>
            </w:pPr>
            <w:r>
              <w:rPr>
                <w:rFonts w:eastAsia="Times New Roman" w:ascii="Arial" w:hAnsi="Arial"/>
                <w:b/>
                <w:bCs/>
                <w:sz w:val="24"/>
                <w:szCs w:val="24"/>
                <w:lang w:val="en-GB"/>
              </w:rPr>
              <w:t>Terrain</w:t>
            </w:r>
          </w:p>
        </w:tc>
        <w:tc>
          <w:tcPr>
            <w:tcW w:w="206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 w:eastAsia="Times New Roman"/>
                <w:b/>
                <w:b/>
                <w:bCs/>
                <w:sz w:val="22"/>
                <w:lang w:val="en-GB"/>
              </w:rPr>
            </w:pPr>
            <w:r>
              <w:rPr>
                <w:rFonts w:eastAsia="Times New Roman" w:ascii="Arial" w:hAnsi="Arial"/>
                <w:b/>
                <w:bCs/>
                <w:sz w:val="22"/>
                <w:lang w:val="en-GB"/>
              </w:rPr>
              <w:t>Walking Surface</w:t>
            </w:r>
          </w:p>
        </w:tc>
        <w:tc>
          <w:tcPr>
            <w:tcW w:w="584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spacing w:lineRule="atLeast" w:line="10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Walking Surface: Half tarmac, half gravel paths</w:t>
            </w:r>
          </w:p>
        </w:tc>
      </w:tr>
      <w:tr>
        <w:trPr/>
        <w:tc>
          <w:tcPr>
            <w:tcW w:w="1928" w:type="dxa"/>
            <w:vMerge w:val="continue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Normal"/>
              <w:bidi w:val="0"/>
              <w:spacing w:lineRule="auto" w:line="24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6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 w:eastAsia="Times New Roman"/>
                <w:b/>
                <w:b/>
                <w:bCs/>
                <w:sz w:val="22"/>
                <w:lang w:val="en-GB"/>
              </w:rPr>
            </w:pPr>
            <w:r>
              <w:rPr>
                <w:rFonts w:eastAsia="Times New Roman" w:ascii="Arial" w:hAnsi="Arial"/>
                <w:b/>
                <w:bCs/>
                <w:sz w:val="22"/>
                <w:lang w:val="en-GB"/>
              </w:rPr>
              <w:t>Ascent</w:t>
            </w:r>
          </w:p>
        </w:tc>
        <w:tc>
          <w:tcPr>
            <w:tcW w:w="584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spacing w:lineRule="auto" w:line="240"/>
              <w:jc w:val="left"/>
              <w:rPr>
                <w:rFonts w:ascii="Arial" w:hAnsi="Arial" w:eastAsia="Times New Roman"/>
                <w:sz w:val="22"/>
                <w:lang w:val="en-GB"/>
              </w:rPr>
            </w:pPr>
            <w:r>
              <w:rPr>
                <w:rFonts w:eastAsia="Times New Roman" w:ascii="Arial" w:hAnsi="Arial"/>
                <w:sz w:val="22"/>
                <w:lang w:val="en-GB"/>
              </w:rPr>
              <w:t>Negligible - two short (50m) hills.</w:t>
            </w:r>
          </w:p>
        </w:tc>
      </w:tr>
      <w:tr>
        <w:trPr/>
        <w:tc>
          <w:tcPr>
            <w:tcW w:w="1928" w:type="dxa"/>
            <w:vMerge w:val="continue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Normal"/>
              <w:bidi w:val="0"/>
              <w:spacing w:lineRule="auto" w:line="24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6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 w:eastAsia="Times New Roman"/>
                <w:b/>
                <w:b/>
                <w:bCs/>
                <w:sz w:val="22"/>
                <w:lang w:val="en-GB"/>
              </w:rPr>
            </w:pPr>
            <w:r>
              <w:rPr>
                <w:rFonts w:eastAsia="Times New Roman" w:ascii="Arial" w:hAnsi="Arial"/>
                <w:b/>
                <w:bCs/>
                <w:sz w:val="22"/>
                <w:lang w:val="en-GB"/>
              </w:rPr>
              <w:t>Duration</w:t>
            </w:r>
          </w:p>
        </w:tc>
        <w:tc>
          <w:tcPr>
            <w:tcW w:w="584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 w:eastAsia="Times New Roman"/>
                <w:sz w:val="22"/>
                <w:lang w:val="en-GB"/>
              </w:rPr>
            </w:pPr>
            <w:r>
              <w:rPr>
                <w:rFonts w:eastAsia="Times New Roman" w:ascii="Arial" w:hAnsi="Arial"/>
                <w:sz w:val="22"/>
                <w:lang w:val="en-GB"/>
              </w:rPr>
              <w:t>1h 20min</w:t>
            </w:r>
          </w:p>
        </w:tc>
      </w:tr>
      <w:tr>
        <w:trPr/>
        <w:tc>
          <w:tcPr>
            <w:tcW w:w="192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 w:eastAsia="Times New Roman"/>
                <w:b/>
                <w:b/>
                <w:bCs/>
                <w:sz w:val="24"/>
                <w:szCs w:val="24"/>
                <w:lang w:val="en-GB"/>
              </w:rPr>
            </w:pPr>
            <w:r>
              <w:rPr>
                <w:rFonts w:eastAsia="Times New Roman" w:ascii="Arial" w:hAnsi="Arial"/>
                <w:b/>
                <w:bCs/>
                <w:sz w:val="24"/>
                <w:szCs w:val="24"/>
                <w:lang w:val="en-GB"/>
              </w:rPr>
              <w:t>Directions to Meeting Point</w:t>
            </w:r>
          </w:p>
        </w:tc>
        <w:tc>
          <w:tcPr>
            <w:tcW w:w="7914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spacing w:lineRule="auto" w:line="240"/>
              <w:jc w:val="left"/>
              <w:rPr>
                <w:rFonts w:ascii="Arial" w:hAnsi="Arial"/>
                <w:i/>
                <w:i/>
                <w:iCs/>
                <w:sz w:val="22"/>
                <w:szCs w:val="22"/>
                <w:lang w:val="en-GB"/>
              </w:rPr>
            </w:pPr>
            <w:r>
              <w:rPr>
                <w:rFonts w:ascii="Arial" w:hAnsi="Arial"/>
                <w:i/>
                <w:iCs/>
                <w:sz w:val="22"/>
                <w:szCs w:val="22"/>
                <w:lang w:val="en-GB"/>
              </w:rPr>
              <w:t>From Teulada, Go south on the N332 through Benissa towards Calpe. After leaving Benissa, turn right on the CV750 towards Jalon. After 1.75 Km there is a junction (sp Restaurant). Turn left here onto a large parking area (formerly the old road). Park here.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 w:eastAsia="Arial"/>
                <w:sz w:val="22"/>
                <w:lang w:val="en-GB"/>
              </w:rPr>
            </w:pPr>
            <w:r>
              <w:rPr>
                <w:rFonts w:eastAsia="Arial" w:ascii="Arial" w:hAnsi="Arial"/>
                <w:sz w:val="22"/>
                <w:lang w:val="en-GB"/>
              </w:rPr>
            </w:r>
          </w:p>
        </w:tc>
      </w:tr>
    </w:tbl>
    <w:p>
      <w:pPr>
        <w:pStyle w:val="Normal"/>
        <w:bidi w:val="0"/>
        <w:ind w:left="1509" w:right="0" w:hanging="0"/>
        <w:jc w:val="right"/>
        <w:rPr>
          <w:rFonts w:ascii="Arial" w:hAnsi="Arial"/>
          <w:color w:val="000000"/>
          <w:sz w:val="17"/>
        </w:rPr>
      </w:pPr>
      <w:r>
        <w:rPr>
          <w:rFonts w:ascii="Arial" w:hAnsi="Arial"/>
          <w:color w:val="000000"/>
          <w:sz w:val="17"/>
        </w:rPr>
        <w:tab/>
        <w:tab/>
        <w:tab/>
        <w:tab/>
        <w:tab/>
        <w:tab/>
        <w:tab/>
        <w:tab/>
      </w:r>
      <w:r>
        <w:rPr>
          <w:rFonts w:ascii="Arial" w:hAnsi="Arial"/>
          <w:color w:val="000000"/>
          <w:sz w:val="17"/>
        </w:rPr>
        <w:t xml:space="preserve">Mike Evans </w:t>
      </w:r>
      <w:r>
        <w:rPr>
          <w:rFonts w:ascii="Arial" w:hAnsi="Arial"/>
          <w:color w:val="000000"/>
          <w:sz w:val="17"/>
        </w:rPr>
        <w:t xml:space="preserve">/ Brian Cummins </w:t>
      </w:r>
    </w:p>
    <w:p>
      <w:pPr>
        <w:pStyle w:val="Normal"/>
        <w:bidi w:val="0"/>
        <w:ind w:left="1509" w:right="0" w:hanging="0"/>
        <w:jc w:val="both"/>
        <w:rPr/>
      </w:pPr>
      <w:r>
        <w:rPr/>
      </w:r>
    </w:p>
    <w:p>
      <w:pPr>
        <w:pStyle w:val="Normal"/>
        <w:suppressAutoHyphens w:val="true"/>
        <w:bidi w:val="0"/>
        <w:ind w:left="0" w:right="0" w:hanging="0"/>
        <w:jc w:val="left"/>
        <w:rPr/>
      </w:pPr>
      <w:r>
        <w:rPr/>
      </w:r>
    </w:p>
    <w:p>
      <w:pPr>
        <w:pStyle w:val="RouteList"/>
        <w:numPr>
          <w:ilvl w:val="0"/>
          <w:numId w:val="1"/>
        </w:numPr>
        <w:tabs>
          <w:tab w:val="clear" w:pos="720"/>
          <w:tab w:val="left" w:pos="699" w:leader="none"/>
        </w:tabs>
        <w:bidi w:val="0"/>
        <w:ind w:left="699" w:right="0" w:hanging="36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RouteList"/>
        <w:numPr>
          <w:ilvl w:val="0"/>
          <w:numId w:val="1"/>
        </w:numPr>
        <w:tabs>
          <w:tab w:val="clear" w:pos="720"/>
          <w:tab w:val="left" w:pos="699" w:leader="none"/>
        </w:tabs>
        <w:bidi w:val="0"/>
        <w:ind w:left="699" w:right="0" w:hanging="360"/>
        <w:jc w:val="left"/>
        <w:rPr/>
      </w:pPr>
      <w:r>
        <w:rPr/>
      </w:r>
      <w:r>
        <w:br w:type="page"/>
      </w:r>
    </w:p>
    <w:p>
      <w:pPr>
        <w:pStyle w:val="Normal"/>
        <w:bidi w:val="0"/>
        <w:ind w:left="41" w:right="0" w:hanging="0"/>
        <w:jc w:val="left"/>
        <w:rPr/>
      </w:pPr>
      <w:r>
        <w:rPr/>
      </w:r>
    </w:p>
    <w:p>
      <w:pPr>
        <w:pStyle w:val="Normal"/>
        <w:bidi w:val="0"/>
        <w:ind w:left="41" w:right="0" w:hanging="0"/>
        <w:jc w:val="left"/>
        <w:rPr/>
      </w:pPr>
      <w:r>
        <w:rPr/>
      </w:r>
    </w:p>
    <w:p>
      <w:pPr>
        <w:pStyle w:val="Normal"/>
        <w:bidi w:val="0"/>
        <w:ind w:left="41" w:right="0" w:hanging="0"/>
        <w:jc w:val="left"/>
        <w:rPr/>
      </w:pPr>
      <w:r>
        <w:rPr/>
      </w:r>
    </w:p>
    <w:p>
      <w:pPr>
        <w:pStyle w:val="Normal"/>
        <w:bidi w:val="0"/>
        <w:ind w:left="41" w:right="0" w:hanging="0"/>
        <w:jc w:val="left"/>
        <w:rPr/>
      </w:pPr>
      <w:r>
        <w:rPr/>
      </w:r>
    </w:p>
    <w:sectPr>
      <w:footerReference w:type="default" r:id="rId2"/>
      <w:type w:val="nextPage"/>
      <w:pgSz w:w="11906" w:h="16838"/>
      <w:pgMar w:left="1157" w:right="842" w:gutter="0" w:header="0" w:top="520" w:footer="491" w:bottom="90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bidi w:val="0"/>
      <w:jc w:val="center"/>
      <w:rPr>
        <w:rFonts w:ascii="Arial" w:hAnsi="Arial"/>
        <w:sz w:val="18"/>
        <w:szCs w:val="18"/>
      </w:rPr>
    </w:pPr>
    <w:r>
      <w:rPr>
        <w:rFonts w:ascii="Arial" w:hAnsi="Arial"/>
        <w:sz w:val="18"/>
        <w:szCs w:val="18"/>
      </w:rPr>
      <w:t xml:space="preserve">Pag </w:t>
    </w:r>
    <w:r>
      <w:rPr>
        <w:rFonts w:ascii="Arial" w:hAnsi="Arial"/>
        <w:sz w:val="18"/>
        <w:szCs w:val="18"/>
      </w:rPr>
      <w:fldChar w:fldCharType="begin"/>
    </w:r>
    <w:r>
      <w:rPr>
        <w:sz w:val="18"/>
        <w:szCs w:val="18"/>
        <w:rFonts w:ascii="Arial" w:hAnsi="Arial"/>
      </w:rPr>
      <w:instrText> PAGE \* ARABIC </w:instrText>
    </w:r>
    <w:r>
      <w:rPr>
        <w:sz w:val="18"/>
        <w:szCs w:val="18"/>
        <w:rFonts w:ascii="Arial" w:hAnsi="Arial"/>
      </w:rPr>
      <w:fldChar w:fldCharType="separate"/>
    </w:r>
    <w:r>
      <w:rPr>
        <w:sz w:val="18"/>
        <w:szCs w:val="18"/>
        <w:rFonts w:ascii="Arial" w:hAnsi="Arial"/>
      </w:rPr>
      <w:t>2</w:t>
    </w:r>
    <w:r>
      <w:rPr>
        <w:sz w:val="18"/>
        <w:szCs w:val="18"/>
        <w:rFonts w:ascii="Arial" w:hAnsi="Arial"/>
      </w:rPr>
      <w:fldChar w:fldCharType="end"/>
    </w:r>
    <w:r>
      <w:rPr>
        <w:rFonts w:ascii="Arial" w:hAnsi="Arial"/>
        <w:sz w:val="18"/>
        <w:szCs w:val="18"/>
      </w:rPr>
      <w:t xml:space="preserve"> of </w:t>
    </w:r>
    <w:r>
      <w:rPr>
        <w:rFonts w:ascii="Arial" w:hAnsi="Arial"/>
        <w:sz w:val="18"/>
        <w:szCs w:val="18"/>
      </w:rPr>
      <w:fldChar w:fldCharType="begin"/>
    </w:r>
    <w:r>
      <w:rPr>
        <w:sz w:val="18"/>
        <w:szCs w:val="18"/>
        <w:rFonts w:ascii="Arial" w:hAnsi="Arial"/>
      </w:rPr>
      <w:instrText> NUMPAGES \* ARABIC </w:instrText>
    </w:r>
    <w:r>
      <w:rPr>
        <w:sz w:val="18"/>
        <w:szCs w:val="18"/>
        <w:rFonts w:ascii="Arial" w:hAnsi="Arial"/>
      </w:rPr>
      <w:fldChar w:fldCharType="separate"/>
    </w:r>
    <w:r>
      <w:rPr>
        <w:sz w:val="18"/>
        <w:szCs w:val="18"/>
        <w:rFonts w:ascii="Arial" w:hAnsi="Arial"/>
      </w:rPr>
      <w:t>2</w:t>
    </w:r>
    <w:r>
      <w:rPr>
        <w:sz w:val="18"/>
        <w:szCs w:val="18"/>
        <w:rFonts w:ascii="Arial" w:hAnsi="Arial"/>
      </w:rPr>
      <w:fldChar w:fldCharType="end"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699"/>
        </w:tabs>
        <w:ind w:left="699" w:hanging="360"/>
      </w:pPr>
      <w:rPr/>
    </w:lvl>
    <w:lvl w:ilvl="1">
      <w:start w:val="1"/>
      <w:numFmt w:val="decimal"/>
      <w:lvlText w:val="%2."/>
      <w:lvlJc w:val="left"/>
      <w:pPr>
        <w:tabs>
          <w:tab w:val="num" w:pos="1059"/>
        </w:tabs>
        <w:ind w:left="1059" w:hanging="360"/>
      </w:pPr>
      <w:rPr/>
    </w:lvl>
    <w:lvl w:ilvl="2">
      <w:start w:val="1"/>
      <w:numFmt w:val="decimal"/>
      <w:lvlText w:val="%3."/>
      <w:lvlJc w:val="left"/>
      <w:pPr>
        <w:tabs>
          <w:tab w:val="num" w:pos="1419"/>
        </w:tabs>
        <w:ind w:left="1419" w:hanging="360"/>
      </w:pPr>
      <w:rPr/>
    </w:lvl>
    <w:lvl w:ilvl="3">
      <w:start w:val="1"/>
      <w:numFmt w:val="decimal"/>
      <w:lvlText w:val="%4."/>
      <w:lvlJc w:val="left"/>
      <w:pPr>
        <w:tabs>
          <w:tab w:val="num" w:pos="1779"/>
        </w:tabs>
        <w:ind w:left="1779" w:hanging="360"/>
      </w:pPr>
      <w:rPr/>
    </w:lvl>
    <w:lvl w:ilvl="4">
      <w:start w:val="1"/>
      <w:numFmt w:val="decimal"/>
      <w:lvlText w:val="%5."/>
      <w:lvlJc w:val="left"/>
      <w:pPr>
        <w:tabs>
          <w:tab w:val="num" w:pos="2139"/>
        </w:tabs>
        <w:ind w:left="2139" w:hanging="360"/>
      </w:pPr>
      <w:rPr/>
    </w:lvl>
    <w:lvl w:ilvl="5">
      <w:start w:val="1"/>
      <w:numFmt w:val="decimal"/>
      <w:lvlText w:val="%6."/>
      <w:lvlJc w:val="left"/>
      <w:pPr>
        <w:tabs>
          <w:tab w:val="num" w:pos="2499"/>
        </w:tabs>
        <w:ind w:left="2499" w:hanging="360"/>
      </w:pPr>
      <w:rPr/>
    </w:lvl>
    <w:lvl w:ilvl="6">
      <w:start w:val="1"/>
      <w:numFmt w:val="decimal"/>
      <w:lvlText w:val="%7."/>
      <w:lvlJc w:val="left"/>
      <w:pPr>
        <w:tabs>
          <w:tab w:val="num" w:pos="2859"/>
        </w:tabs>
        <w:ind w:left="2859" w:hanging="360"/>
      </w:pPr>
      <w:rPr/>
    </w:lvl>
    <w:lvl w:ilvl="7">
      <w:start w:val="1"/>
      <w:numFmt w:val="decimal"/>
      <w:lvlText w:val="%8."/>
      <w:lvlJc w:val="left"/>
      <w:pPr>
        <w:tabs>
          <w:tab w:val="num" w:pos="3219"/>
        </w:tabs>
        <w:ind w:left="3219" w:hanging="360"/>
      </w:pPr>
      <w:rPr/>
    </w:lvl>
    <w:lvl w:ilvl="8">
      <w:start w:val="1"/>
      <w:numFmt w:val="decimal"/>
      <w:lvlText w:val="%9."/>
      <w:lvlJc w:val="left"/>
      <w:pPr>
        <w:tabs>
          <w:tab w:val="num" w:pos="3579"/>
        </w:tabs>
        <w:ind w:left="3579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 w:val="24"/>
        <w:szCs w:val="24"/>
        <w:lang w:val="nl-BE" w:eastAsia="zh-CN" w:bidi="hi-IN"/>
      </w:rPr>
    </w:rPrDefault>
    <w:pPrDefault>
      <w:pPr>
        <w:suppressAutoHyphens w:val="true"/>
        <w:autoSpaceDE w:val="false"/>
      </w:pPr>
    </w:pPrDefault>
  </w:docDefaults>
  <w:style w:type="paragraph" w:styleId="Normal">
    <w:name w:val="Normal"/>
    <w:qFormat/>
    <w:pPr>
      <w:widowControl w:val="false"/>
      <w:suppressAutoHyphens w:val="true"/>
      <w:kinsoku w:val="true"/>
      <w:overflowPunct w:val="true"/>
      <w:autoSpaceDE w:val="fals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en-US" w:eastAsia="en-US" w:bidi="hi-IN"/>
    </w:rPr>
  </w:style>
  <w:style w:type="character" w:styleId="RTFNum21">
    <w:name w:val="RTF_Num 2 1"/>
    <w:qFormat/>
    <w:rPr/>
  </w:style>
  <w:style w:type="character" w:styleId="RTFNum22">
    <w:name w:val="RTF_Num 2 2"/>
    <w:qFormat/>
    <w:rPr/>
  </w:style>
  <w:style w:type="character" w:styleId="RTFNum23">
    <w:name w:val="RTF_Num 2 3"/>
    <w:qFormat/>
    <w:rPr/>
  </w:style>
  <w:style w:type="character" w:styleId="RTFNum24">
    <w:name w:val="RTF_Num 2 4"/>
    <w:qFormat/>
    <w:rPr/>
  </w:style>
  <w:style w:type="character" w:styleId="RTFNum25">
    <w:name w:val="RTF_Num 2 5"/>
    <w:qFormat/>
    <w:rPr/>
  </w:style>
  <w:style w:type="character" w:styleId="RTFNum26">
    <w:name w:val="RTF_Num 2 6"/>
    <w:qFormat/>
    <w:rPr/>
  </w:style>
  <w:style w:type="character" w:styleId="RTFNum27">
    <w:name w:val="RTF_Num 2 7"/>
    <w:qFormat/>
    <w:rPr/>
  </w:style>
  <w:style w:type="character" w:styleId="RTFNum28">
    <w:name w:val="RTF_Num 2 8"/>
    <w:qFormat/>
    <w:rPr/>
  </w:style>
  <w:style w:type="character" w:styleId="RTFNum29">
    <w:name w:val="RTF_Num 2 9"/>
    <w:qFormat/>
    <w:rPr/>
  </w:style>
  <w:style w:type="character" w:styleId="RTFNum31">
    <w:name w:val="RTF_Num 3 1"/>
    <w:qFormat/>
    <w:rPr/>
  </w:style>
  <w:style w:type="character" w:styleId="RTFNum32">
    <w:name w:val="RTF_Num 3 2"/>
    <w:qFormat/>
    <w:rPr/>
  </w:style>
  <w:style w:type="character" w:styleId="RTFNum33">
    <w:name w:val="RTF_Num 3 3"/>
    <w:qFormat/>
    <w:rPr/>
  </w:style>
  <w:style w:type="character" w:styleId="RTFNum34">
    <w:name w:val="RTF_Num 3 4"/>
    <w:qFormat/>
    <w:rPr/>
  </w:style>
  <w:style w:type="character" w:styleId="RTFNum35">
    <w:name w:val="RTF_Num 3 5"/>
    <w:qFormat/>
    <w:rPr/>
  </w:style>
  <w:style w:type="character" w:styleId="RTFNum36">
    <w:name w:val="RTF_Num 3 6"/>
    <w:qFormat/>
    <w:rPr/>
  </w:style>
  <w:style w:type="character" w:styleId="RTFNum37">
    <w:name w:val="RTF_Num 3 7"/>
    <w:qFormat/>
    <w:rPr/>
  </w:style>
  <w:style w:type="character" w:styleId="RTFNum38">
    <w:name w:val="RTF_Num 3 8"/>
    <w:qFormat/>
    <w:rPr/>
  </w:style>
  <w:style w:type="character" w:styleId="RTFNum39">
    <w:name w:val="RTF_Num 3 9"/>
    <w:qFormat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Mangal" w:cs="Microsoft YaHei"/>
      <w:sz w:val="28"/>
      <w:lang w:val="nl-BE" w:eastAsia="zh-CN"/>
    </w:rPr>
  </w:style>
  <w:style w:type="paragraph" w:styleId="TextBody">
    <w:name w:val="Body Text"/>
    <w:basedOn w:val="Normal"/>
    <w:pPr>
      <w:spacing w:before="0" w:after="120"/>
    </w:pPr>
    <w:rPr>
      <w:lang w:val="nl-BE" w:eastAsia="zh-CN"/>
    </w:rPr>
  </w:style>
  <w:style w:type="paragraph" w:styleId="List">
    <w:name w:val="List"/>
    <w:basedOn w:val="TextBody"/>
    <w:pPr/>
    <w:rPr>
      <w:rFonts w:eastAsia="Mangal"/>
    </w:rPr>
  </w:style>
  <w:style w:type="paragraph" w:styleId="Caption">
    <w:name w:val="Caption"/>
    <w:basedOn w:val="Normal"/>
    <w:qFormat/>
    <w:pPr>
      <w:spacing w:before="120" w:after="120"/>
    </w:pPr>
    <w:rPr>
      <w:rFonts w:eastAsia="Mangal"/>
      <w:i/>
      <w:iCs/>
      <w:lang w:val="nl-BE" w:eastAsia="zh-CN"/>
    </w:rPr>
  </w:style>
  <w:style w:type="paragraph" w:styleId="Index">
    <w:name w:val="Index"/>
    <w:basedOn w:val="Normal"/>
    <w:qFormat/>
    <w:pPr/>
    <w:rPr>
      <w:rFonts w:eastAsia="Mangal"/>
      <w:lang w:val="nl-BE" w:eastAsia="zh-CN"/>
    </w:rPr>
  </w:style>
  <w:style w:type="paragraph" w:styleId="HeaderandFooter">
    <w:name w:val="Header and Footer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Footer">
    <w:name w:val="Footer"/>
    <w:basedOn w:val="Normal"/>
    <w:pPr>
      <w:tabs>
        <w:tab w:val="clear" w:pos="720"/>
        <w:tab w:val="center" w:pos="4953" w:leader="none"/>
        <w:tab w:val="right" w:pos="9907" w:leader="none"/>
      </w:tabs>
    </w:pPr>
    <w:rPr>
      <w:lang w:val="nl-BE" w:eastAsia="zh-CN"/>
    </w:rPr>
  </w:style>
  <w:style w:type="paragraph" w:styleId="TableContents">
    <w:name w:val="Table Contents"/>
    <w:basedOn w:val="Normal"/>
    <w:qFormat/>
    <w:pPr/>
    <w:rPr>
      <w:lang w:val="nl-BE" w:eastAsia="zh-CN"/>
    </w:rPr>
  </w:style>
  <w:style w:type="paragraph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RouteList">
    <w:name w:val="Route-List"/>
    <w:basedOn w:val="List"/>
    <w:qFormat/>
    <w:pPr>
      <w:numPr>
        <w:ilvl w:val="0"/>
        <w:numId w:val="0"/>
      </w:numPr>
      <w:spacing w:lineRule="exact" w:line="260"/>
      <w:outlineLvl w:val="0"/>
    </w:pPr>
    <w:rPr/>
  </w:style>
  <w:style w:type="numbering" w:styleId="RTFNum2">
    <w:name w:val="RTF_Num 2"/>
    <w:qFormat/>
  </w:style>
  <w:style w:type="numbering" w:styleId="RTFNum3">
    <w:name w:val="RTF_Num 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32</TotalTime>
  <Application>LibreOffice/7.2.5.2$Windows_X86_64 LibreOffice_project/499f9727c189e6ef3471021d6132d4c694f357e5</Application>
  <AppVersion>15.0000</AppVersion>
  <Pages>2</Pages>
  <Words>128</Words>
  <Characters>648</Characters>
  <CharactersWithSpaces>787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2007-12-11T12:00:00Z</dcterms:created>
  <dc:creator>hellopdf.com Inc</dc:creator>
  <dc:description/>
  <dc:language>nl-BE</dc:language>
  <cp:lastModifiedBy>Robert Verbruggen</cp:lastModifiedBy>
  <dcterms:modified xsi:type="dcterms:W3CDTF">2022-02-12T11:20:24Z</dcterms:modified>
  <cp:revision>17</cp:revision>
  <dc:subject/>
  <dc:title/>
</cp:coreProperties>
</file>